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i w:val="0"/>
          <w:iCs w:val="0"/>
          <w:color w:val="40404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404040"/>
          <w:kern w:val="0"/>
          <w:sz w:val="32"/>
          <w:szCs w:val="32"/>
          <w:u w:val="none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40404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拟吊销企业名单</w:t>
      </w:r>
      <w:bookmarkStart w:id="0" w:name="_GoBack"/>
      <w:bookmarkEnd w:id="0"/>
    </w:p>
    <w:tbl>
      <w:tblPr>
        <w:tblStyle w:val="2"/>
        <w:tblW w:w="801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3752"/>
        <w:gridCol w:w="33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灵丘县和光铁选厂有限责任公司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91140224790205202T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大同市冀秦矿产品有限公司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911402246802212600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灵丘县鸿旭二手车有限公司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91140224MA0MTD8Q41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山西橙逸建材有限责任公司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91140224MA0MRX5KX4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灵丘县鑫和煤炭洗选有限公司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91140224MA0MB36U9U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灵丘县禾众牧业有限公司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91140224MA0MB5K59D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灵丘县壹朵建筑工程有限公司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91140224MA7YM5Q26D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灵丘县美程建筑工程有限公司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91140224MA7YMQDM4M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山西万泽同瑞贸易信息有限公司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91140224MA7YLFRR9L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灵丘县中鑫工程建设有限公司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91140224MA7YLKQ64Q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山西正汉生物科技有限公司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91140224MA7YJ4Y287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灵丘县佳蒙木业有限公司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91140224MA7Y6C778N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山西德威众创农牧科技有限公司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91140224MA0GRW5J3E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灵丘县华成商贸有限公司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91140224MA0GW66946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灵丘县正鑫家政服务有限公司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91140224MA0GWTE63X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灵丘县盛鑫矿产品加工有限公司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91140224MA0HKAY21P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灵丘县凌翔商贸有限公司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91140224MA0JTAQC3Y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山西华谊文化旅游开发有限公司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91140224MA0JTBBF5M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灵丘县一马当先二手车销售有限公司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91140224MA0K5M1D53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山西天创农牧科技有限公司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91140224MA0KME804K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大同德威农牧科技有限公司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91140224MA0KMEAW9B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大同天汉农牧科技有限公司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91140224MA0KMEEC0M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大同市恒颐地产开发有限公司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91140224MA0KWW9C2T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大同凌拓电子商务有限责任公司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91140224MA0KYD444F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灵丘县辉鸿建筑工程有限公司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91140224MA0L36YT2J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山西牧益生物科技有限公司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EEF7F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91140224MA0L9L5M49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3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40404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752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A65D6"/>
                <w:kern w:val="0"/>
                <w:sz w:val="20"/>
                <w:szCs w:val="20"/>
                <w:u w:val="none"/>
                <w:lang w:val="en-US" w:eastAsia="zh-CN" w:bidi="ar"/>
              </w:rPr>
              <w:t>灵丘县晋元矿产品有限公司</w:t>
            </w:r>
          </w:p>
        </w:tc>
        <w:tc>
          <w:tcPr>
            <w:tcW w:w="3308" w:type="dxa"/>
            <w:tcBorders>
              <w:top w:val="single" w:color="CADBF0" w:sz="4" w:space="0"/>
              <w:left w:val="single" w:color="CADBF0" w:sz="4" w:space="0"/>
              <w:bottom w:val="single" w:color="CADBF0" w:sz="4" w:space="0"/>
              <w:right w:val="single" w:color="CADBF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91140224MA0LD2PX1B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Mjg3MWM5ZGU3MGJjNDUwNGQ1NzJiN2VkMDNlYWIifQ=="/>
  </w:docVars>
  <w:rsids>
    <w:rsidRoot w:val="00000000"/>
    <w:rsid w:val="158F144B"/>
    <w:rsid w:val="53F50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2023-04-17T01:44:00Z</dcterms:created>
  <dc:creator>Administrator</dc:creator>
  <cp:lastModifiedBy>邓春飞</cp:lastModifiedBy>
  <dcterms:modified xsi:type="dcterms:W3CDTF">2024-05-17T08:02:17Z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8EBD1B5B6B564CF7B5F701E042F23EF0_12</vt:lpwstr>
  </property>
</Properties>
</file>